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5E" w:rsidRDefault="00953F5E" w:rsidP="00953F5E">
      <w:pPr>
        <w:pStyle w:val="af2"/>
        <w:shd w:val="clear" w:color="auto" w:fill="FFFFFF"/>
        <w:spacing w:before="0" w:beforeAutospacing="0" w:after="240" w:afterAutospacing="0" w:line="294" w:lineRule="atLeast"/>
        <w:jc w:val="center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7"/>
          <w:rFonts w:ascii="Tahoma" w:eastAsiaTheme="majorEastAsia" w:hAnsi="Tahoma" w:cs="Tahoma"/>
          <w:color w:val="081536"/>
          <w:sz w:val="21"/>
          <w:szCs w:val="21"/>
        </w:rPr>
        <w:t>Предлагаем вам несколько советов по преодолению трудностей адаптационного периода</w:t>
      </w:r>
    </w:p>
    <w:p w:rsidR="00953F5E" w:rsidRDefault="00953F5E" w:rsidP="00953F5E">
      <w:pPr>
        <w:pStyle w:val="justifyfull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081536"/>
          <w:sz w:val="21"/>
          <w:szCs w:val="21"/>
        </w:rPr>
        <w:t>         Не забудьте заранее познакомиться с режимом детского сада и максимально приблизить к нему условия воспитания в семье (более ранний подъём, время дневного сна и приёма пищи и т.д.).</w:t>
      </w:r>
      <w:r>
        <w:rPr>
          <w:rFonts w:ascii="Tahoma" w:hAnsi="Tahoma" w:cs="Tahoma"/>
          <w:color w:val="081536"/>
          <w:sz w:val="21"/>
          <w:szCs w:val="21"/>
        </w:rPr>
        <w:br/>
        <w:t>         Для того, чтобы помочь малышу преодолеть коммуникативный барьер, целесообразно постараться научить малыша общаться со сверстниками (попросить игрушку, поделиться своей, подождать, пока другой ребёнок поиграет и т.п.). При предварительном знакомстве с обстановкой в группе, постарайтесь положительно настроить малыша (как много детей, много игрушек, дети весело играют и пр.).</w:t>
      </w:r>
    </w:p>
    <w:p w:rsidR="00953F5E" w:rsidRDefault="00953F5E" w:rsidP="00953F5E">
      <w:pPr>
        <w:pStyle w:val="justifyfull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081536"/>
          <w:sz w:val="21"/>
          <w:szCs w:val="21"/>
        </w:rPr>
        <w:t>         Безусловно, время пребывания ребёнка в детском саду в период адаптации строго индивидуально. Однако не следует в первый же день оставлять малыша надолго.</w:t>
      </w:r>
    </w:p>
    <w:p w:rsidR="00953F5E" w:rsidRDefault="00953F5E" w:rsidP="00953F5E">
      <w:pPr>
        <w:pStyle w:val="af2"/>
        <w:shd w:val="clear" w:color="auto" w:fill="FFFFFF"/>
        <w:spacing w:before="0" w:beforeAutospacing="0" w:after="240" w:afterAutospacing="0" w:line="294" w:lineRule="atLeast"/>
        <w:jc w:val="center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081536"/>
          <w:sz w:val="21"/>
          <w:szCs w:val="21"/>
        </w:rPr>
        <w:t>Специалисты-психологи рекомендуют следующую примерную схему:</w:t>
      </w:r>
    </w:p>
    <w:p w:rsidR="00953F5E" w:rsidRDefault="00953F5E" w:rsidP="00953F5E">
      <w:pPr>
        <w:pStyle w:val="af2"/>
        <w:shd w:val="clear" w:color="auto" w:fill="FFFFFF"/>
        <w:spacing w:before="0" w:beforeAutospacing="0" w:after="24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081536"/>
          <w:sz w:val="21"/>
          <w:szCs w:val="21"/>
        </w:rPr>
        <w:t>1-2 день – оставьте ребёнка на 2-3 часа. Постарайтесь прийти к дневной прогулке, погулять вместе со всеми и уйти домой обедать. Находиться с ребёнком в группе, кормить его, а тем более укладывать спать не стоит. Малыш должен знать, что это должен делать воспитатель.</w:t>
      </w:r>
    </w:p>
    <w:p w:rsidR="00953F5E" w:rsidRDefault="00953F5E" w:rsidP="00953F5E">
      <w:pPr>
        <w:pStyle w:val="af2"/>
        <w:shd w:val="clear" w:color="auto" w:fill="FFFFFF"/>
        <w:spacing w:before="0" w:beforeAutospacing="0" w:after="24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081536"/>
          <w:sz w:val="21"/>
          <w:szCs w:val="21"/>
        </w:rPr>
        <w:t>3-6 день – заберите ребёнка сразу после обеда, до сна. Лучше рассчитать время так, чтобы прийти до окончания обеда и подождать в раздевалке, не показываясь малышу (опоздай Вы немного, и крохе придётся пережить несколько неприятных минут тревожного ожидания мамы). Со вторника второй недели (после выходных, в понедельник, всё ещё щадящий график) малыш уходит домой в полдник. И лишь с третьей недели можно оставлять ребёнка на целый день.</w:t>
      </w:r>
    </w:p>
    <w:p w:rsidR="00953F5E" w:rsidRDefault="00953F5E" w:rsidP="00953F5E">
      <w:pPr>
        <w:pStyle w:val="af2"/>
        <w:shd w:val="clear" w:color="auto" w:fill="FFFFFF"/>
        <w:spacing w:before="0" w:beforeAutospacing="0" w:after="24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081536"/>
          <w:sz w:val="21"/>
          <w:szCs w:val="21"/>
        </w:rPr>
        <w:t>         В период адаптации необходимо быть особенно внимательным и чутким к малышу. Ежедневно расспрашивайте о жизни детского сада. Удивляйтесь, радуйтесь успехам Вашего малыша и обязательно хвалите его. Ваши беседы должна быть наполнены положительными эмоциями. Малышу очень важно знать, что значимые для него взрослые принимают его всерьёз, относятся с уважением к его проблемам, внимательно и с интересом его слушают, а то, что он говорит, оказывается действительно важным.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55"/>
    <w:rsid w:val="005D2D55"/>
    <w:rsid w:val="0070712A"/>
    <w:rsid w:val="00953F5E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95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95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95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95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2016-06-02T07:04:00Z</dcterms:created>
  <dcterms:modified xsi:type="dcterms:W3CDTF">2016-06-02T07:04:00Z</dcterms:modified>
</cp:coreProperties>
</file>